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A1" w:rsidRDefault="00FC6997" w:rsidP="00FC6997">
      <w:pPr>
        <w:spacing w:after="0" w:line="240" w:lineRule="auto"/>
        <w:jc w:val="center"/>
        <w:rPr>
          <w:rtl/>
          <w:lang w:bidi="ar-EG"/>
        </w:rPr>
      </w:pPr>
      <w:r w:rsidRPr="003E74CA">
        <w:rPr>
          <w:rFonts w:cs="Simplified Arabic" w:hint="cs"/>
          <w:b/>
          <w:bCs/>
          <w:sz w:val="44"/>
          <w:szCs w:val="44"/>
          <w:rtl/>
        </w:rPr>
        <w:t>يسوع يلتقي صيادي السمك</w:t>
      </w:r>
    </w:p>
    <w:p w:rsidR="00FC6997" w:rsidRDefault="00FC6997" w:rsidP="00FC6997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3136"/>
        <w:gridCol w:w="7035"/>
      </w:tblGrid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0</w:t>
            </w:r>
          </w:p>
        </w:tc>
        <w:tc>
          <w:tcPr>
            <w:tcW w:w="1985" w:type="dxa"/>
          </w:tcPr>
          <w:p w:rsidR="00FC6997" w:rsidRDefault="009C7761" w:rsidP="00FC6997">
            <w:pPr>
              <w:rPr>
                <w:sz w:val="28"/>
                <w:szCs w:val="28"/>
                <w:lang w:bidi="ar-EG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854200" cy="13906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_resize_exposur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20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D00BD2" w:rsidRDefault="00D00BD2" w:rsidP="00D00BD2">
            <w:pPr>
              <w:jc w:val="center"/>
              <w:rPr>
                <w:rtl/>
                <w:lang w:bidi="ar-EG"/>
              </w:rPr>
            </w:pPr>
            <w:r w:rsidRPr="003E74CA">
              <w:rPr>
                <w:rFonts w:cs="Simplified Arabic" w:hint="cs"/>
                <w:b/>
                <w:bCs/>
                <w:sz w:val="44"/>
                <w:szCs w:val="44"/>
                <w:rtl/>
              </w:rPr>
              <w:t>يسوع يلتقي صيادي السمك</w:t>
            </w:r>
          </w:p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</w:p>
          <w:p w:rsidR="00D00BD2" w:rsidRDefault="00D00BD2" w:rsidP="00D00BD2">
            <w:pPr>
              <w:spacing w:line="36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F2171">
              <w:rPr>
                <w:rFonts w:ascii="Arial" w:hAnsi="Arial" w:cs="Arial"/>
                <w:sz w:val="32"/>
                <w:szCs w:val="32"/>
                <w:rtl/>
                <w:lang w:bidi="ar-EG"/>
              </w:rPr>
              <w:t>سلسلة لأخوات يسوع الصغيرات</w:t>
            </w:r>
          </w:p>
          <w:p w:rsidR="00D00BD2" w:rsidRDefault="009720E6" w:rsidP="009720E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راجع متى 4/ 18-22</w:t>
            </w: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1985" w:type="dxa"/>
          </w:tcPr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63288" cy="16859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1_resiz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957" cy="1691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D00BD2" w:rsidRDefault="00D00BD2" w:rsidP="00D00BD2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D00BD2" w:rsidRDefault="00D00BD2" w:rsidP="00D00BD2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FC6997" w:rsidRDefault="00D00BD2" w:rsidP="00D00BD2">
            <w:pPr>
              <w:tabs>
                <w:tab w:val="left" w:pos="1448"/>
              </w:tabs>
              <w:rPr>
                <w:sz w:val="28"/>
                <w:szCs w:val="28"/>
                <w:rtl/>
                <w:lang w:bidi="ar-EG"/>
              </w:rPr>
            </w:pP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>كان في بحيرة الجليل مئات ومئات من السمك, السمك الكبير والسمك الصغير,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>منه الطيب اللذيذ ومنه ما يؤذيك إذا أكلت منه, منه السمك النادر ومنه العادي. و كان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>هذا السمك كله يسبح بعضه مع بعض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.</w:t>
            </w: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1985" w:type="dxa"/>
          </w:tcPr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 wp14:anchorId="5E3BB8DC" wp14:editId="342FAB09">
                  <wp:extent cx="1171384" cy="16383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2_resiz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922" cy="163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D00BD2" w:rsidRDefault="00D00BD2" w:rsidP="00D00BD2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D00BD2" w:rsidRDefault="00D00BD2" w:rsidP="00D00BD2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>وكان يسكن بالقرب من بحيرة الجليل اربعة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 xml:space="preserve">صيادي سمك, </w:t>
            </w:r>
          </w:p>
          <w:p w:rsidR="00D00BD2" w:rsidRPr="00BF3877" w:rsidRDefault="00D00BD2" w:rsidP="00D00BD2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 xml:space="preserve">هم سمعان وأخوه اندراوس وكان عندهما قارب ويعقوب ويوحنا  </w:t>
            </w:r>
          </w:p>
          <w:p w:rsidR="00D00BD2" w:rsidRDefault="00D00BD2" w:rsidP="00D00BD2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 xml:space="preserve">عندهما ايضا قارب. وكان لديهم جميعا شباك قوية  لصيد السمك </w:t>
            </w:r>
          </w:p>
          <w:p w:rsidR="00D00BD2" w:rsidRPr="00BF3877" w:rsidRDefault="00D00BD2" w:rsidP="00D00BD2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>التي تسبح في بحيرة الجليل.</w:t>
            </w:r>
          </w:p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1985" w:type="dxa"/>
          </w:tcPr>
          <w:p w:rsidR="00FC6997" w:rsidRDefault="009C7761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95292" cy="1695450"/>
                  <wp:effectExtent l="0" t="0" r="508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3_resize_exposur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292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FC6997" w:rsidRPr="009720E6" w:rsidRDefault="00FC6997" w:rsidP="009720E6">
            <w:pPr>
              <w:rPr>
                <w:rFonts w:asciiTheme="minorBidi" w:hAnsiTheme="minorBidi"/>
                <w:sz w:val="28"/>
                <w:szCs w:val="28"/>
                <w:rtl/>
                <w:lang w:bidi="ar-EG"/>
              </w:rPr>
            </w:pPr>
          </w:p>
          <w:p w:rsidR="00D00BD2" w:rsidRPr="009720E6" w:rsidRDefault="00D00BD2" w:rsidP="009720E6">
            <w:pPr>
              <w:rPr>
                <w:rFonts w:asciiTheme="minorBidi" w:hAnsiTheme="minorBidi"/>
                <w:sz w:val="28"/>
                <w:szCs w:val="28"/>
                <w:rtl/>
                <w:lang w:bidi="ar-EG"/>
              </w:rPr>
            </w:pPr>
          </w:p>
          <w:p w:rsidR="009720E6" w:rsidRPr="009720E6" w:rsidRDefault="009720E6" w:rsidP="009720E6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9720E6">
              <w:rPr>
                <w:rFonts w:asciiTheme="minorBidi" w:hAnsiTheme="minorBidi"/>
                <w:sz w:val="32"/>
                <w:szCs w:val="32"/>
                <w:rtl/>
              </w:rPr>
              <w:t xml:space="preserve">لقد اعتادوا الخروج ليلا عندما تبدأ </w:t>
            </w:r>
            <w:proofErr w:type="spellStart"/>
            <w:r w:rsidRPr="009720E6">
              <w:rPr>
                <w:rFonts w:asciiTheme="minorBidi" w:hAnsiTheme="minorBidi"/>
                <w:sz w:val="32"/>
                <w:szCs w:val="32"/>
                <w:rtl/>
              </w:rPr>
              <w:t>اسواب</w:t>
            </w:r>
            <w:proofErr w:type="spellEnd"/>
            <w:r w:rsidRPr="009720E6">
              <w:rPr>
                <w:rFonts w:asciiTheme="minorBidi" w:hAnsiTheme="minorBidi"/>
                <w:sz w:val="32"/>
                <w:szCs w:val="32"/>
                <w:rtl/>
              </w:rPr>
              <w:t xml:space="preserve"> السمك تتحرك حول</w:t>
            </w:r>
            <w:r>
              <w:rPr>
                <w:rFonts w:asciiTheme="minorBidi" w:hAnsiTheme="minorBidi"/>
                <w:sz w:val="32"/>
                <w:szCs w:val="32"/>
                <w:rtl/>
              </w:rPr>
              <w:t xml:space="preserve">هم </w:t>
            </w:r>
            <w:r w:rsidR="00CD3447">
              <w:rPr>
                <w:rFonts w:asciiTheme="minorBidi" w:hAnsiTheme="minorBidi" w:hint="cs"/>
                <w:sz w:val="32"/>
                <w:szCs w:val="32"/>
                <w:rtl/>
              </w:rPr>
              <w:t>فليقلون</w:t>
            </w:r>
            <w:r>
              <w:rPr>
                <w:rFonts w:asciiTheme="minorBidi" w:hAnsiTheme="minorBidi"/>
                <w:sz w:val="32"/>
                <w:szCs w:val="32"/>
                <w:rtl/>
              </w:rPr>
              <w:t xml:space="preserve"> شباكهم في الماء بضجة</w:t>
            </w:r>
            <w:r w:rsidRPr="009720E6">
              <w:rPr>
                <w:rFonts w:asciiTheme="minorBidi" w:hAnsiTheme="minorBidi"/>
                <w:sz w:val="32"/>
                <w:szCs w:val="32"/>
                <w:rtl/>
              </w:rPr>
              <w:t xml:space="preserve"> كبيرة.</w:t>
            </w:r>
          </w:p>
          <w:p w:rsidR="00D00BD2" w:rsidRPr="009720E6" w:rsidRDefault="00D00BD2" w:rsidP="009720E6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1985" w:type="dxa"/>
          </w:tcPr>
          <w:p w:rsidR="00FC6997" w:rsidRDefault="009C7761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 wp14:anchorId="73952D2A" wp14:editId="3CF290E8">
                  <wp:extent cx="1235583" cy="1790700"/>
                  <wp:effectExtent l="0" t="0" r="317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4_resize_exposur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5583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FC6997" w:rsidRDefault="00FC6997" w:rsidP="009720E6">
            <w:pPr>
              <w:rPr>
                <w:rFonts w:asciiTheme="minorBidi" w:hAnsiTheme="minorBidi" w:hint="cs"/>
                <w:sz w:val="28"/>
                <w:szCs w:val="28"/>
                <w:rtl/>
                <w:lang w:bidi="ar-EG"/>
              </w:rPr>
            </w:pPr>
          </w:p>
          <w:p w:rsidR="009720E6" w:rsidRDefault="009720E6" w:rsidP="009720E6">
            <w:pPr>
              <w:rPr>
                <w:rFonts w:asciiTheme="minorBidi" w:hAnsiTheme="minorBidi" w:hint="cs"/>
                <w:sz w:val="28"/>
                <w:szCs w:val="28"/>
                <w:rtl/>
                <w:lang w:bidi="ar-EG"/>
              </w:rPr>
            </w:pPr>
          </w:p>
          <w:p w:rsidR="009720E6" w:rsidRPr="009720E6" w:rsidRDefault="009720E6" w:rsidP="009720E6">
            <w:pPr>
              <w:rPr>
                <w:rFonts w:asciiTheme="minorBidi" w:hAnsiTheme="minorBidi"/>
                <w:sz w:val="28"/>
                <w:szCs w:val="28"/>
                <w:rtl/>
                <w:lang w:bidi="ar-EG"/>
              </w:rPr>
            </w:pPr>
          </w:p>
          <w:p w:rsidR="009720E6" w:rsidRPr="009720E6" w:rsidRDefault="009720E6" w:rsidP="00153923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9720E6">
              <w:rPr>
                <w:rFonts w:asciiTheme="minorBidi" w:hAnsiTheme="minorBidi"/>
                <w:sz w:val="32"/>
                <w:szCs w:val="32"/>
                <w:rtl/>
              </w:rPr>
              <w:t>فكانوا احيانا يصطادون عشرات و</w:t>
            </w:r>
            <w:bookmarkStart w:id="0" w:name="_GoBack"/>
            <w:bookmarkEnd w:id="0"/>
            <w:r w:rsidRPr="009720E6">
              <w:rPr>
                <w:rFonts w:asciiTheme="minorBidi" w:hAnsiTheme="minorBidi"/>
                <w:sz w:val="32"/>
                <w:szCs w:val="32"/>
                <w:rtl/>
              </w:rPr>
              <w:t>عشرات من السمك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5</w:t>
            </w:r>
          </w:p>
        </w:tc>
        <w:tc>
          <w:tcPr>
            <w:tcW w:w="1985" w:type="dxa"/>
          </w:tcPr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73480" cy="1676400"/>
                  <wp:effectExtent l="0" t="0" r="762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5_resiz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015" cy="1674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</w:p>
          <w:p w:rsidR="00D00BD2" w:rsidRDefault="00D00BD2" w:rsidP="00FC6997">
            <w:pPr>
              <w:rPr>
                <w:sz w:val="28"/>
                <w:szCs w:val="28"/>
                <w:rtl/>
                <w:lang w:bidi="ar-EG"/>
              </w:rPr>
            </w:pPr>
          </w:p>
          <w:p w:rsidR="00D00BD2" w:rsidRDefault="00D00BD2" w:rsidP="00FC6997">
            <w:pPr>
              <w:rPr>
                <w:sz w:val="28"/>
                <w:szCs w:val="28"/>
                <w:rtl/>
              </w:rPr>
            </w:pP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>وأحيانا ما كانوا يصطادون شيئا أبدا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1985" w:type="dxa"/>
          </w:tcPr>
          <w:p w:rsidR="00FC6997" w:rsidRDefault="00D00BD2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 wp14:anchorId="3F800856" wp14:editId="2DCCA695">
                  <wp:extent cx="1200531" cy="17526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7_resiz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032" cy="1750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D00BD2" w:rsidRDefault="00D00BD2" w:rsidP="00D00BD2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D00BD2" w:rsidRDefault="00D00BD2" w:rsidP="00D00BD2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D00BD2" w:rsidRPr="00BF3877" w:rsidRDefault="00D00BD2" w:rsidP="00D00BD2">
            <w:pPr>
              <w:tabs>
                <w:tab w:val="left" w:pos="1448"/>
              </w:tabs>
              <w:rPr>
                <w:rFonts w:asciiTheme="minorBidi" w:hAnsiTheme="minorBidi"/>
                <w:sz w:val="32"/>
                <w:szCs w:val="32"/>
                <w:rtl/>
              </w:rPr>
            </w:pP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>وفي الصباح وبعد شروق الشمس كانوا يجرون قواربهم إلى الشاطئ فيجلسون على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BF3877">
              <w:rPr>
                <w:rFonts w:asciiTheme="minorBidi" w:hAnsiTheme="minorBidi"/>
                <w:sz w:val="32"/>
                <w:szCs w:val="32"/>
                <w:rtl/>
              </w:rPr>
              <w:t>الرمل و يصلحون شباكهم.</w:t>
            </w:r>
          </w:p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1985" w:type="dxa"/>
          </w:tcPr>
          <w:p w:rsidR="00FC6997" w:rsidRDefault="00D00BD2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 wp14:anchorId="37A9BD13" wp14:editId="05C74950">
                  <wp:extent cx="1185291" cy="17430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6_resiz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74" cy="1746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FC6997" w:rsidRDefault="00FC6997" w:rsidP="00FC6997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  <w:p w:rsidR="009720E6" w:rsidRDefault="009720E6" w:rsidP="00FC6997">
            <w:pPr>
              <w:rPr>
                <w:sz w:val="28"/>
                <w:szCs w:val="28"/>
                <w:rtl/>
                <w:lang w:bidi="ar-EG"/>
              </w:rPr>
            </w:pPr>
          </w:p>
          <w:p w:rsidR="00D00BD2" w:rsidRPr="009720E6" w:rsidRDefault="009720E6" w:rsidP="009720E6">
            <w:pPr>
              <w:tabs>
                <w:tab w:val="left" w:pos="1448"/>
              </w:tabs>
              <w:rPr>
                <w:rFonts w:asciiTheme="minorBidi" w:hAnsiTheme="minorBidi"/>
                <w:sz w:val="28"/>
                <w:szCs w:val="28"/>
                <w:rtl/>
              </w:rPr>
            </w:pPr>
            <w:r w:rsidRPr="009720E6">
              <w:rPr>
                <w:rFonts w:asciiTheme="minorBidi" w:hAnsiTheme="minorBidi"/>
                <w:sz w:val="32"/>
                <w:szCs w:val="32"/>
                <w:rtl/>
              </w:rPr>
              <w:t xml:space="preserve">و ذات يوم جاء رجل يمشي على </w:t>
            </w:r>
            <w:r w:rsidRPr="009720E6">
              <w:rPr>
                <w:rFonts w:asciiTheme="minorBidi" w:hAnsiTheme="minorBidi"/>
                <w:sz w:val="32"/>
                <w:szCs w:val="32"/>
                <w:rtl/>
              </w:rPr>
              <w:t>الشاطئ</w:t>
            </w:r>
            <w:r w:rsidRPr="009720E6">
              <w:rPr>
                <w:rFonts w:asciiTheme="minorBidi" w:hAnsiTheme="minorBidi"/>
                <w:sz w:val="32"/>
                <w:szCs w:val="32"/>
                <w:rtl/>
              </w:rPr>
              <w:t xml:space="preserve"> وإشراق الشمس تلمع في وجهه.</w:t>
            </w: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1985" w:type="dxa"/>
          </w:tcPr>
          <w:p w:rsidR="00FC6997" w:rsidRDefault="009720E6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 wp14:anchorId="63AAF34A" wp14:editId="30443F84">
                  <wp:extent cx="1180195" cy="1650622"/>
                  <wp:effectExtent l="0" t="0" r="1270" b="698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9_resiz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722" cy="1648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FC6997" w:rsidRDefault="00FC6997" w:rsidP="00FC6997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  <w:p w:rsidR="009720E6" w:rsidRDefault="009720E6" w:rsidP="00FC6997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  <w:p w:rsidR="009720E6" w:rsidRDefault="009720E6" w:rsidP="009720E6">
            <w:pPr>
              <w:rPr>
                <w:sz w:val="28"/>
                <w:szCs w:val="28"/>
                <w:rtl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فتوقف ونظر طويلا إلى سمعان واندراوس ويعقوب ويوحنا وهم على </w:t>
            </w:r>
            <w:r w:rsidRPr="003C3CEE">
              <w:rPr>
                <w:rFonts w:asciiTheme="minorBidi" w:hAnsiTheme="minorBidi" w:hint="cs"/>
                <w:sz w:val="32"/>
                <w:szCs w:val="32"/>
                <w:rtl/>
              </w:rPr>
              <w:t>شاطئ</w:t>
            </w: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 بحيرة الجليل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1985" w:type="dxa"/>
          </w:tcPr>
          <w:p w:rsidR="00FC6997" w:rsidRDefault="009720E6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 wp14:anchorId="3C9E9DE1" wp14:editId="2C1B8872">
                  <wp:extent cx="1244346" cy="17526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8_resiz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66" cy="1757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9720E6" w:rsidRDefault="009720E6" w:rsidP="00FC6997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FC6997" w:rsidRDefault="009720E6" w:rsidP="009720E6">
            <w:pPr>
              <w:rPr>
                <w:sz w:val="28"/>
                <w:szCs w:val="28"/>
                <w:rtl/>
                <w:lang w:bidi="ar-EG"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و قال لهم: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>اتبعوني</w:t>
            </w:r>
            <w:r>
              <w:rPr>
                <w:rFonts w:hint="cs"/>
                <w:sz w:val="28"/>
                <w:szCs w:val="28"/>
                <w:rtl/>
                <w:lang w:bidi="ar-EG"/>
              </w:rPr>
              <w:t>".</w:t>
            </w:r>
            <w:r>
              <w:rPr>
                <w:rFonts w:hint="cs"/>
                <w:noProof/>
                <w:sz w:val="28"/>
                <w:szCs w:val="28"/>
                <w:rtl/>
              </w:rPr>
              <w:t xml:space="preserve"> </w:t>
            </w: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10</w:t>
            </w:r>
          </w:p>
        </w:tc>
        <w:tc>
          <w:tcPr>
            <w:tcW w:w="1985" w:type="dxa"/>
          </w:tcPr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01281" cy="1562100"/>
                  <wp:effectExtent l="0" t="0" r="381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0_resiz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281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9720E6" w:rsidRDefault="009720E6" w:rsidP="009720E6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</w:p>
          <w:p w:rsidR="009720E6" w:rsidRDefault="009720E6" w:rsidP="009720E6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FC6997" w:rsidRDefault="009720E6" w:rsidP="009720E6">
            <w:pPr>
              <w:rPr>
                <w:sz w:val="28"/>
                <w:szCs w:val="28"/>
                <w:rtl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فترك حالا سمعان واندراوس شباكهما. أما يعقوب ويوحنا فقفزا من قاربهما قائلين: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proofErr w:type="spellStart"/>
            <w:r w:rsidRPr="003C3CEE">
              <w:rPr>
                <w:rFonts w:asciiTheme="minorBidi" w:hAnsiTheme="minorBidi"/>
                <w:sz w:val="32"/>
                <w:szCs w:val="32"/>
                <w:rtl/>
              </w:rPr>
              <w:t>هوذا</w:t>
            </w:r>
            <w:proofErr w:type="spellEnd"/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 يسوع</w:t>
            </w:r>
            <w:r>
              <w:rPr>
                <w:rFonts w:hint="cs"/>
                <w:sz w:val="28"/>
                <w:szCs w:val="28"/>
                <w:rtl/>
              </w:rPr>
              <w:t>".</w:t>
            </w: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11</w:t>
            </w:r>
          </w:p>
        </w:tc>
        <w:tc>
          <w:tcPr>
            <w:tcW w:w="1985" w:type="dxa"/>
          </w:tcPr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15711" cy="1628775"/>
                  <wp:effectExtent l="0" t="0" r="825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1_resiz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318" cy="1626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FC6997" w:rsidRDefault="00FC6997" w:rsidP="00FC6997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  <w:p w:rsidR="009720E6" w:rsidRDefault="009720E6" w:rsidP="009720E6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فتركوا قواربهم وشباكهم وسمكهم في بحيرة الجليل وركضوا إلى يسوع وقالوا له: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>لبيك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. </w:t>
            </w:r>
          </w:p>
          <w:p w:rsidR="009720E6" w:rsidRDefault="009720E6" w:rsidP="009720E6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فقال </w:t>
            </w:r>
            <w:r>
              <w:rPr>
                <w:rFonts w:asciiTheme="minorBidi" w:hAnsiTheme="minorBidi"/>
                <w:sz w:val="32"/>
                <w:szCs w:val="32"/>
                <w:rtl/>
              </w:rPr>
              <w:t>لهم يسوع</w:t>
            </w: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>: "سأجعل منكم صيادي بشر"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.</w:t>
            </w:r>
          </w:p>
          <w:p w:rsidR="009720E6" w:rsidRPr="003C3CEE" w:rsidRDefault="009720E6" w:rsidP="009720E6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>ثم تابع يسوع سيره.</w:t>
            </w:r>
          </w:p>
          <w:p w:rsidR="009720E6" w:rsidRDefault="009720E6" w:rsidP="00FC6997">
            <w:pPr>
              <w:rPr>
                <w:sz w:val="28"/>
                <w:szCs w:val="28"/>
                <w:rtl/>
              </w:rPr>
            </w:pP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12</w:t>
            </w:r>
          </w:p>
        </w:tc>
        <w:tc>
          <w:tcPr>
            <w:tcW w:w="1985" w:type="dxa"/>
          </w:tcPr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46810" cy="16383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2_resiz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378" cy="163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9720E6" w:rsidRDefault="009720E6" w:rsidP="009720E6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9720E6" w:rsidRDefault="009720E6" w:rsidP="009720E6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فتبعه سمعان واندراوس ويعقوب ويوحنا وكانوا جميعا فرحين للغاية ولكنهم كانوا أيضا محتارين. </w:t>
            </w:r>
          </w:p>
          <w:p w:rsidR="009720E6" w:rsidRDefault="009720E6" w:rsidP="009720E6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>لقد كانوا صيادي سمك لكن يسوع قال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:</w:t>
            </w: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>صيادي بشر"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.</w:t>
            </w: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 xml:space="preserve"> </w:t>
            </w:r>
          </w:p>
          <w:p w:rsidR="009720E6" w:rsidRPr="003C3CEE" w:rsidRDefault="009720E6" w:rsidP="009720E6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>فتساءل سمعان واندراوس ويعقوب ويوحنا عن معنى كلام يسوع ولكن ...</w:t>
            </w:r>
          </w:p>
          <w:p w:rsidR="00FC6997" w:rsidRDefault="00FC6997" w:rsidP="00FC6997">
            <w:pPr>
              <w:rPr>
                <w:sz w:val="28"/>
                <w:szCs w:val="28"/>
                <w:rtl/>
              </w:rPr>
            </w:pP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13</w:t>
            </w:r>
          </w:p>
        </w:tc>
        <w:tc>
          <w:tcPr>
            <w:tcW w:w="1985" w:type="dxa"/>
          </w:tcPr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55002" cy="1638300"/>
                  <wp:effectExtent l="0" t="0" r="762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3_resiz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002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CD3447" w:rsidRDefault="00CD3447" w:rsidP="00CD3447">
            <w:pPr>
              <w:rPr>
                <w:rFonts w:asciiTheme="minorBidi" w:hAnsiTheme="minorBidi" w:hint="cs"/>
                <w:sz w:val="32"/>
                <w:szCs w:val="32"/>
                <w:rtl/>
              </w:rPr>
            </w:pPr>
          </w:p>
          <w:p w:rsidR="00CD3447" w:rsidRDefault="009720E6" w:rsidP="00CD3447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</w:rPr>
              <w:t>في الغد سمعوا يسوع يتكلم عن أبيه السماوي وجاء جمع كبير من الناس للاستماع إليه فكان هناك</w:t>
            </w:r>
            <w:r w:rsidRPr="003C3CE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 xml:space="preserve"> رجال أقوياء ونساء لطيفات وأولاد سعداء ومنهم اصحاء ومنهم مرضى وتعساء وكان يوجد بينهم اغنياء وفقراء ومتسولون ولصوص. </w:t>
            </w:r>
          </w:p>
          <w:p w:rsidR="009720E6" w:rsidRPr="003C3CEE" w:rsidRDefault="009720E6" w:rsidP="00CD3447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جاء أناس من مختلف طبقات الشعب واجتمعوا</w:t>
            </w:r>
            <w:r w:rsidR="00CD3447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 </w:t>
            </w:r>
            <w:r w:rsidRPr="003C3CE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كلهم معا.</w:t>
            </w:r>
          </w:p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</w:p>
        </w:tc>
      </w:tr>
      <w:tr w:rsidR="00FC6997" w:rsidTr="00FC6997">
        <w:tc>
          <w:tcPr>
            <w:tcW w:w="509" w:type="dxa"/>
          </w:tcPr>
          <w:p w:rsidR="00FC6997" w:rsidRDefault="00FC6997" w:rsidP="00FC6997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14</w:t>
            </w:r>
          </w:p>
        </w:tc>
        <w:tc>
          <w:tcPr>
            <w:tcW w:w="1985" w:type="dxa"/>
          </w:tcPr>
          <w:p w:rsidR="00FC6997" w:rsidRDefault="00FC6997" w:rsidP="00FC6997">
            <w:pPr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inline distT="0" distB="0" distL="0" distR="0">
                  <wp:extent cx="1156430" cy="1628775"/>
                  <wp:effectExtent l="0" t="0" r="571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4_resize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470" cy="1631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8" w:type="dxa"/>
          </w:tcPr>
          <w:p w:rsidR="00FC6997" w:rsidRDefault="00FC6997" w:rsidP="00FC6997">
            <w:pPr>
              <w:rPr>
                <w:rFonts w:hint="cs"/>
                <w:sz w:val="28"/>
                <w:szCs w:val="28"/>
                <w:rtl/>
                <w:lang w:bidi="ar-EG"/>
              </w:rPr>
            </w:pPr>
          </w:p>
          <w:p w:rsidR="00CD3447" w:rsidRDefault="00CD3447" w:rsidP="00CD3447">
            <w:pP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هذا تماما ما حدث للسمك عندما كان سمعان واندراوس و</w:t>
            </w:r>
            <w:r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يعقوب و</w:t>
            </w:r>
            <w:r w:rsidRPr="003C3CE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يوحنا يلقون شباكهم في بحيرة الجليل وهكذا فقد ساعدوا يسوع في إلقاء شبكته في بحيرة العالم فاصطادوني واصطادوك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 xml:space="preserve">. </w:t>
            </w:r>
          </w:p>
          <w:p w:rsidR="00CD3447" w:rsidRPr="003C3CEE" w:rsidRDefault="00CD3447" w:rsidP="00CD3447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3C3CEE">
              <w:rPr>
                <w:rFonts w:asciiTheme="minorBidi" w:hAnsiTheme="minorBidi"/>
                <w:sz w:val="32"/>
                <w:szCs w:val="32"/>
                <w:rtl/>
                <w:lang w:bidi="ar-EG"/>
              </w:rPr>
              <w:t>فالحمد والشكر لله</w:t>
            </w:r>
            <w:r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!</w:t>
            </w:r>
          </w:p>
          <w:p w:rsidR="00CD3447" w:rsidRDefault="00CD3447" w:rsidP="00FC6997">
            <w:pPr>
              <w:rPr>
                <w:sz w:val="28"/>
                <w:szCs w:val="28"/>
                <w:rtl/>
                <w:lang w:bidi="ar-EG"/>
              </w:rPr>
            </w:pPr>
          </w:p>
        </w:tc>
      </w:tr>
    </w:tbl>
    <w:p w:rsidR="00FC6997" w:rsidRPr="00FC6997" w:rsidRDefault="00FC6997" w:rsidP="00FC6997">
      <w:pPr>
        <w:spacing w:after="0" w:line="240" w:lineRule="auto"/>
        <w:rPr>
          <w:sz w:val="28"/>
          <w:szCs w:val="28"/>
          <w:rtl/>
          <w:lang w:bidi="ar-EG"/>
        </w:rPr>
      </w:pPr>
    </w:p>
    <w:p w:rsidR="00FC6997" w:rsidRDefault="00FC6997">
      <w:pPr>
        <w:rPr>
          <w:lang w:bidi="ar-EG"/>
        </w:rPr>
      </w:pPr>
    </w:p>
    <w:sectPr w:rsidR="00FC6997" w:rsidSect="00FC699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97"/>
    <w:rsid w:val="00153923"/>
    <w:rsid w:val="0030252A"/>
    <w:rsid w:val="008F04A1"/>
    <w:rsid w:val="009720E6"/>
    <w:rsid w:val="009C7761"/>
    <w:rsid w:val="00CD3447"/>
    <w:rsid w:val="00D00BD2"/>
    <w:rsid w:val="00D336BB"/>
    <w:rsid w:val="00FC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6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6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4</cp:revision>
  <dcterms:created xsi:type="dcterms:W3CDTF">2017-08-08T14:22:00Z</dcterms:created>
  <dcterms:modified xsi:type="dcterms:W3CDTF">2017-08-10T09:18:00Z</dcterms:modified>
</cp:coreProperties>
</file>